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E3" w:rsidRPr="00BB12D8" w:rsidRDefault="00AC1AE3" w:rsidP="00AC1A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603297" w:rsidRPr="00603297">
        <w:rPr>
          <w:rFonts w:ascii="Times New Roman" w:hAnsi="Times New Roman" w:cs="Times New Roman"/>
          <w:b/>
          <w:sz w:val="28"/>
          <w:szCs w:val="28"/>
          <w:lang w:val="en-US"/>
        </w:rPr>
        <w:t>UA-2026-02-06-006879-a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603297" w:rsidRPr="00603297">
        <w:rPr>
          <w:rFonts w:ascii="Times New Roman" w:hAnsi="Times New Roman" w:cs="Times New Roman"/>
          <w:sz w:val="28"/>
          <w:szCs w:val="28"/>
          <w:lang w:val="uk-UA"/>
        </w:rPr>
        <w:t>«Прокат вантажних транспортних засобів із водієм для перевезення товарів» за кодом ДК 021:2015 – 60180000-3 (Транспортно-експедиційні послуги з транспортного обслуговування вантажним автомобілем вантажопід’ємністю до 10 т – 1 800 км., Транспортно-експедиційні послуги з транспортного обслуговування вантажним автомобілем вантажопід’ємністю до 22 т – 970 км.)</w:t>
      </w:r>
      <w:r w:rsidR="00CA711F"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314A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603297" w:rsidRPr="00603297">
        <w:rPr>
          <w:rFonts w:ascii="Times New Roman" w:hAnsi="Times New Roman" w:cs="Times New Roman"/>
          <w:sz w:val="28"/>
          <w:szCs w:val="28"/>
        </w:rPr>
        <w:t>UA-2026-02-06-006879-a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541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4197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виробничих потреб Компанії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013"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="00854197" w:rsidRPr="00854197"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 w:rsidR="009469F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="009469F0"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</w:t>
      </w:r>
      <w:r w:rsidR="009469F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 xml:space="preserve">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8963BC" w:rsidRDefault="008963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963BC" w:rsidRPr="00BB12D8" w:rsidRDefault="008963BC" w:rsidP="008963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603297" w:rsidRPr="00603297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603297" w:rsidRPr="00603297">
        <w:rPr>
          <w:rFonts w:ascii="Times New Roman" w:hAnsi="Times New Roman" w:cs="Times New Roman"/>
          <w:b/>
          <w:sz w:val="28"/>
          <w:szCs w:val="28"/>
          <w:lang w:val="uk-UA"/>
        </w:rPr>
        <w:t>-2026-02-06-011469-</w:t>
      </w:r>
      <w:r w:rsidR="00603297" w:rsidRPr="0060329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821117" w:rsidRDefault="008963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603297" w:rsidRPr="00603297">
        <w:rPr>
          <w:rFonts w:ascii="Times New Roman" w:hAnsi="Times New Roman" w:cs="Times New Roman"/>
          <w:sz w:val="28"/>
          <w:szCs w:val="28"/>
          <w:lang w:val="uk-UA"/>
        </w:rPr>
        <w:t>«Приладдя до тракторів» - за кодом CPV за ДК 021:2015 - 34390000-7 (Корчувач DL (щипці) кріплення 3-х точка)</w:t>
      </w:r>
      <w:r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541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06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603297" w:rsidRPr="00603297">
        <w:rPr>
          <w:rFonts w:ascii="Times New Roman" w:hAnsi="Times New Roman" w:cs="Times New Roman"/>
          <w:sz w:val="28"/>
          <w:szCs w:val="28"/>
        </w:rPr>
        <w:t>UA-2026-02-06-011469-a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>130 000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 w:rsidR="001F7B3B"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  <w:bookmarkStart w:id="0" w:name="_GoBack"/>
      <w:bookmarkEnd w:id="0"/>
    </w:p>
    <w:sectPr w:rsidR="00821117" w:rsidSect="00067D0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67D08"/>
    <w:rsid w:val="000708B8"/>
    <w:rsid w:val="000E1601"/>
    <w:rsid w:val="000F0CCB"/>
    <w:rsid w:val="001003BD"/>
    <w:rsid w:val="001047B1"/>
    <w:rsid w:val="00135320"/>
    <w:rsid w:val="00144F0F"/>
    <w:rsid w:val="00145D12"/>
    <w:rsid w:val="00147EA3"/>
    <w:rsid w:val="001951C5"/>
    <w:rsid w:val="001A3025"/>
    <w:rsid w:val="001A73EC"/>
    <w:rsid w:val="001D334B"/>
    <w:rsid w:val="001F7B3B"/>
    <w:rsid w:val="002107FD"/>
    <w:rsid w:val="00215432"/>
    <w:rsid w:val="002279BB"/>
    <w:rsid w:val="00230EBF"/>
    <w:rsid w:val="0024383B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702A9"/>
    <w:rsid w:val="0057617D"/>
    <w:rsid w:val="0058759E"/>
    <w:rsid w:val="005C3B9C"/>
    <w:rsid w:val="005E1BEE"/>
    <w:rsid w:val="00603297"/>
    <w:rsid w:val="00661284"/>
    <w:rsid w:val="006A25CE"/>
    <w:rsid w:val="006A79EE"/>
    <w:rsid w:val="006B4358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21117"/>
    <w:rsid w:val="008314A2"/>
    <w:rsid w:val="00854197"/>
    <w:rsid w:val="008660AB"/>
    <w:rsid w:val="008963BC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AE2013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5A7E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D3F8-A988-43E5-B595-C95B55E6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2368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85</cp:revision>
  <cp:lastPrinted>2024-09-10T13:16:00Z</cp:lastPrinted>
  <dcterms:created xsi:type="dcterms:W3CDTF">2024-09-10T13:07:00Z</dcterms:created>
  <dcterms:modified xsi:type="dcterms:W3CDTF">2026-02-06T13:48:00Z</dcterms:modified>
</cp:coreProperties>
</file>