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067D08" w:rsidRPr="00067D08">
        <w:rPr>
          <w:rFonts w:ascii="Times New Roman" w:hAnsi="Times New Roman" w:cs="Times New Roman"/>
          <w:b/>
          <w:sz w:val="28"/>
          <w:szCs w:val="28"/>
          <w:lang w:val="en-US"/>
        </w:rPr>
        <w:t>UA-2025-12-19-009102-a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7D08" w:rsidRPr="00067D08">
        <w:rPr>
          <w:rFonts w:ascii="Times New Roman" w:hAnsi="Times New Roman" w:cs="Times New Roman"/>
          <w:sz w:val="28"/>
          <w:szCs w:val="28"/>
          <w:lang w:val="uk-UA"/>
        </w:rPr>
        <w:t>Обприскувальні апарати для використання у сільському господарстві та рослинництві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067D08" w:rsidRPr="00067D08">
        <w:rPr>
          <w:rFonts w:ascii="Times New Roman" w:hAnsi="Times New Roman" w:cs="Times New Roman"/>
          <w:sz w:val="28"/>
          <w:szCs w:val="28"/>
          <w:lang w:val="uk-UA"/>
        </w:rPr>
        <w:t xml:space="preserve">16400000-9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7D08" w:rsidRPr="00067D08">
        <w:rPr>
          <w:rFonts w:ascii="Times New Roman" w:hAnsi="Times New Roman" w:cs="Times New Roman"/>
          <w:sz w:val="28"/>
          <w:szCs w:val="28"/>
          <w:lang w:val="uk-UA"/>
        </w:rPr>
        <w:t>Обприскувач БОГДАН 2500-М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501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739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E0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067D08" w:rsidRPr="00067D08">
        <w:rPr>
          <w:rFonts w:ascii="Times New Roman" w:hAnsi="Times New Roman" w:cs="Times New Roman"/>
          <w:sz w:val="28"/>
          <w:szCs w:val="28"/>
        </w:rPr>
        <w:t>UA-2025-12-19-009102-a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989 000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 xml:space="preserve">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73993" w:rsidRPr="00BB12D8" w:rsidRDefault="00AC1AE3" w:rsidP="00C739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C73993"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067D08" w:rsidRPr="00067D0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67D08" w:rsidRPr="00067D08">
        <w:rPr>
          <w:rFonts w:ascii="Times New Roman" w:hAnsi="Times New Roman" w:cs="Times New Roman"/>
          <w:b/>
          <w:sz w:val="28"/>
          <w:szCs w:val="28"/>
          <w:lang w:val="uk-UA"/>
        </w:rPr>
        <w:t>-2025-12-19-010739-</w:t>
      </w:r>
      <w:r w:rsidR="00067D08" w:rsidRPr="00067D0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73993" w:rsidRDefault="00C73993" w:rsidP="00C739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067D08" w:rsidRPr="00067D08">
        <w:rPr>
          <w:rFonts w:ascii="Times New Roman" w:hAnsi="Times New Roman" w:cs="Times New Roman"/>
          <w:sz w:val="28"/>
          <w:szCs w:val="28"/>
          <w:lang w:val="uk-UA"/>
        </w:rPr>
        <w:t>«Прокат вантажних транспортних засобів із водієм для перевезення товарів» за кодом ДК 021:2015 – 60180000-3 (Транспортно-експедиційні послуги з транспортного обслуговування вантажним автомобілем вантажопід’ємністю до 22 т – 4 000 км., Транспортно-експедиційні послуги з транспортного обслуговування вантажним автомобілем  вантажопід’ємністю до 10 т – 5 000 км.)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067D08" w:rsidRPr="00067D08">
        <w:rPr>
          <w:rFonts w:ascii="Times New Roman" w:hAnsi="Times New Roman" w:cs="Times New Roman"/>
          <w:sz w:val="28"/>
          <w:szCs w:val="28"/>
        </w:rPr>
        <w:t>UA-2025-12-19-010739-a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 w:rsidR="0058759E"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D08"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  <w:lang w:val="uk-UA"/>
        </w:rPr>
        <w:t>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</w:t>
      </w:r>
      <w:r w:rsidR="005875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 w:rsidR="005875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58759E" w:rsidRDefault="00587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8759E" w:rsidRPr="00BB12D8" w:rsidRDefault="0058759E" w:rsidP="005875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58759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8759E">
        <w:rPr>
          <w:rFonts w:ascii="Times New Roman" w:hAnsi="Times New Roman" w:cs="Times New Roman"/>
          <w:b/>
          <w:sz w:val="28"/>
          <w:szCs w:val="28"/>
          <w:lang w:val="uk-UA"/>
        </w:rPr>
        <w:t>-2025-12-19-020251-</w:t>
      </w:r>
      <w:r w:rsidRPr="0058759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58759E" w:rsidRDefault="0058759E" w:rsidP="005875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«Бухгалтерські та аудиторські послуги» - за кодом CPV за ДК 021:2015 - 79210000-9 (Послуги з обов'язкового аудиту фінансової звітності) - 1 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19 грудня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58759E">
        <w:rPr>
          <w:rFonts w:ascii="Times New Roman" w:hAnsi="Times New Roman" w:cs="Times New Roman"/>
          <w:sz w:val="28"/>
          <w:szCs w:val="28"/>
        </w:rPr>
        <w:t>UA-2025-12-19-020251-a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>етоду «порівняння ринкових цін» –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58759E" w:rsidRDefault="00587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8759E" w:rsidRPr="00BB12D8" w:rsidRDefault="0058759E" w:rsidP="005875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58759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8759E">
        <w:rPr>
          <w:rFonts w:ascii="Times New Roman" w:hAnsi="Times New Roman" w:cs="Times New Roman"/>
          <w:b/>
          <w:sz w:val="28"/>
          <w:szCs w:val="28"/>
          <w:lang w:val="uk-UA"/>
        </w:rPr>
        <w:t>-2025-12-22-018506-</w:t>
      </w:r>
      <w:r w:rsidRPr="0058759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58759E" w:rsidRDefault="0058759E" w:rsidP="005875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Електрична енергія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 xml:space="preserve">09310000-5 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Електрична енергія, без розподілу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430 000 кВт*год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6. Процедура закупівлі: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 (ціни) пропозицій</w:t>
      </w:r>
      <w:bookmarkStart w:id="0" w:name="_GoBack"/>
      <w:bookmarkEnd w:id="0"/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58759E">
        <w:rPr>
          <w:rFonts w:ascii="Times New Roman" w:hAnsi="Times New Roman" w:cs="Times New Roman"/>
          <w:sz w:val="28"/>
          <w:szCs w:val="28"/>
        </w:rPr>
        <w:t>UA-2025-12-22-018506-a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59E">
        <w:rPr>
          <w:rFonts w:ascii="Times New Roman" w:hAnsi="Times New Roman" w:cs="Times New Roman"/>
          <w:sz w:val="28"/>
          <w:szCs w:val="28"/>
          <w:lang w:val="uk-UA"/>
        </w:rPr>
        <w:t>3 981 658,10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>етоду «порівняння ринкових цін» –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1AE3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1D334B"/>
    <w:rsid w:val="002107FD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702A9"/>
    <w:rsid w:val="0057617D"/>
    <w:rsid w:val="0058759E"/>
    <w:rsid w:val="005C3B9C"/>
    <w:rsid w:val="005E1BEE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D227-993A-4562-9978-789D2974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4598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79</cp:revision>
  <cp:lastPrinted>2024-09-10T13:16:00Z</cp:lastPrinted>
  <dcterms:created xsi:type="dcterms:W3CDTF">2024-09-10T13:07:00Z</dcterms:created>
  <dcterms:modified xsi:type="dcterms:W3CDTF">2025-12-23T10:55:00Z</dcterms:modified>
</cp:coreProperties>
</file>